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ED" w:rsidRPr="004E2AED" w:rsidRDefault="004E2AED" w:rsidP="00ED38CA">
      <w:pPr>
        <w:jc w:val="center"/>
        <w:rPr>
          <w:rFonts w:ascii="黑体" w:eastAsia="黑体" w:hAnsi="黑体" w:hint="eastAsia"/>
          <w:sz w:val="36"/>
          <w:szCs w:val="32"/>
        </w:rPr>
      </w:pPr>
      <w:r w:rsidRPr="004E2AED">
        <w:rPr>
          <w:rFonts w:ascii="黑体" w:eastAsia="黑体" w:hAnsi="黑体" w:hint="eastAsia"/>
          <w:sz w:val="36"/>
          <w:szCs w:val="32"/>
        </w:rPr>
        <w:t>集美</w:t>
      </w:r>
      <w:proofErr w:type="gramStart"/>
      <w:r w:rsidRPr="004E2AED">
        <w:rPr>
          <w:rFonts w:ascii="黑体" w:eastAsia="黑体" w:hAnsi="黑体" w:hint="eastAsia"/>
          <w:sz w:val="36"/>
          <w:szCs w:val="32"/>
        </w:rPr>
        <w:t>区创新</w:t>
      </w:r>
      <w:proofErr w:type="gramEnd"/>
      <w:r w:rsidRPr="004E2AED">
        <w:rPr>
          <w:rFonts w:ascii="黑体" w:eastAsia="黑体" w:hAnsi="黑体" w:hint="eastAsia"/>
          <w:sz w:val="36"/>
          <w:szCs w:val="32"/>
        </w:rPr>
        <w:t>创业补助奖励实施细则</w:t>
      </w:r>
    </w:p>
    <w:p w:rsidR="004E2AED" w:rsidRDefault="004E2AED" w:rsidP="004E2AED">
      <w:pPr>
        <w:ind w:firstLineChars="200" w:firstLine="640"/>
        <w:rPr>
          <w:rFonts w:ascii="仿宋" w:eastAsia="仿宋" w:hAnsi="仿宋" w:hint="eastAsia"/>
          <w:sz w:val="32"/>
          <w:szCs w:val="32"/>
        </w:rPr>
      </w:pP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第一</w:t>
      </w:r>
      <w:r>
        <w:rPr>
          <w:rFonts w:ascii="仿宋" w:eastAsia="仿宋" w:hAnsi="仿宋" w:hint="eastAsia"/>
          <w:sz w:val="32"/>
          <w:szCs w:val="32"/>
        </w:rPr>
        <w:t xml:space="preserve">条 </w:t>
      </w:r>
      <w:r w:rsidRPr="004E2AED">
        <w:rPr>
          <w:rFonts w:ascii="仿宋" w:eastAsia="仿宋" w:hAnsi="仿宋" w:hint="eastAsia"/>
          <w:sz w:val="32"/>
          <w:szCs w:val="32"/>
        </w:rPr>
        <w:t>为贯彻落实《集美区关于大力推</w:t>
      </w:r>
      <w:bookmarkStart w:id="0" w:name="_GoBack"/>
      <w:bookmarkEnd w:id="0"/>
      <w:r w:rsidRPr="004E2AED">
        <w:rPr>
          <w:rFonts w:ascii="仿宋" w:eastAsia="仿宋" w:hAnsi="仿宋" w:hint="eastAsia"/>
          <w:sz w:val="32"/>
          <w:szCs w:val="32"/>
        </w:rPr>
        <w:t>进大众创新创业的实施办法》（</w:t>
      </w:r>
      <w:proofErr w:type="gramStart"/>
      <w:r w:rsidRPr="004E2AED">
        <w:rPr>
          <w:rFonts w:ascii="仿宋" w:eastAsia="仿宋" w:hAnsi="仿宋" w:hint="eastAsia"/>
          <w:sz w:val="32"/>
          <w:szCs w:val="32"/>
        </w:rPr>
        <w:t>厦集委</w:t>
      </w:r>
      <w:proofErr w:type="gramEnd"/>
      <w:r w:rsidRPr="004E2AED">
        <w:rPr>
          <w:rFonts w:ascii="仿宋" w:eastAsia="仿宋" w:hAnsi="仿宋" w:hint="eastAsia"/>
          <w:sz w:val="32"/>
          <w:szCs w:val="32"/>
        </w:rPr>
        <w:t>[2015]41号），结合工作实际，制定本实施细则。</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第二</w:t>
      </w:r>
      <w:r>
        <w:rPr>
          <w:rFonts w:ascii="仿宋" w:eastAsia="仿宋" w:hAnsi="仿宋" w:hint="eastAsia"/>
          <w:sz w:val="32"/>
          <w:szCs w:val="32"/>
        </w:rPr>
        <w:t xml:space="preserve">条 </w:t>
      </w:r>
      <w:r w:rsidRPr="004E2AED">
        <w:rPr>
          <w:rFonts w:ascii="仿宋" w:eastAsia="仿宋" w:hAnsi="仿宋" w:hint="eastAsia"/>
          <w:sz w:val="32"/>
          <w:szCs w:val="32"/>
        </w:rPr>
        <w:t>本实施细则适用于入驻集美辖区且经认定的</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运营机构、创新创业团队及创业青年。申报主体申请兑现有关政策时，由</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运营机构向集美区众创办等相关部门申请。由各部门按照相关规定提出审核意见并办理相关兑现手续。</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第三</w:t>
      </w:r>
      <w:r>
        <w:rPr>
          <w:rFonts w:ascii="仿宋" w:eastAsia="仿宋" w:hAnsi="仿宋" w:hint="eastAsia"/>
          <w:sz w:val="32"/>
          <w:szCs w:val="32"/>
        </w:rPr>
        <w:t xml:space="preserve">条 </w:t>
      </w:r>
      <w:r w:rsidRPr="004E2AED">
        <w:rPr>
          <w:rFonts w:ascii="仿宋" w:eastAsia="仿宋" w:hAnsi="仿宋" w:hint="eastAsia"/>
          <w:sz w:val="32"/>
          <w:szCs w:val="32"/>
        </w:rPr>
        <w:t>对经认定的</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给予奖励。经认定为市级、区级</w:t>
      </w:r>
      <w:proofErr w:type="gramStart"/>
      <w:r w:rsidRPr="004E2AED">
        <w:rPr>
          <w:rFonts w:ascii="仿宋" w:eastAsia="仿宋" w:hAnsi="仿宋" w:hint="eastAsia"/>
          <w:sz w:val="32"/>
          <w:szCs w:val="32"/>
        </w:rPr>
        <w:t>的众创空间</w:t>
      </w:r>
      <w:proofErr w:type="gramEnd"/>
      <w:r w:rsidRPr="004E2AED">
        <w:rPr>
          <w:rFonts w:ascii="仿宋" w:eastAsia="仿宋" w:hAnsi="仿宋" w:hint="eastAsia"/>
          <w:sz w:val="32"/>
          <w:szCs w:val="32"/>
        </w:rPr>
        <w:t>，一次性给予</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运营机构100万元奖励；升格为省级、</w:t>
      </w:r>
      <w:proofErr w:type="gramStart"/>
      <w:r w:rsidRPr="004E2AED">
        <w:rPr>
          <w:rFonts w:ascii="仿宋" w:eastAsia="仿宋" w:hAnsi="仿宋" w:hint="eastAsia"/>
          <w:sz w:val="32"/>
          <w:szCs w:val="32"/>
        </w:rPr>
        <w:t>国家级众创空间</w:t>
      </w:r>
      <w:proofErr w:type="gramEnd"/>
      <w:r w:rsidRPr="004E2AED">
        <w:rPr>
          <w:rFonts w:ascii="仿宋" w:eastAsia="仿宋" w:hAnsi="仿宋" w:hint="eastAsia"/>
          <w:sz w:val="32"/>
          <w:szCs w:val="32"/>
        </w:rPr>
        <w:t>，分别补足到200万元和500万元奖励。</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第四</w:t>
      </w:r>
      <w:r>
        <w:rPr>
          <w:rFonts w:ascii="仿宋" w:eastAsia="仿宋" w:hAnsi="仿宋" w:hint="eastAsia"/>
          <w:sz w:val="32"/>
          <w:szCs w:val="32"/>
        </w:rPr>
        <w:t xml:space="preserve">条 </w:t>
      </w:r>
      <w:r w:rsidRPr="004E2AED">
        <w:rPr>
          <w:rFonts w:ascii="仿宋" w:eastAsia="仿宋" w:hAnsi="仿宋" w:hint="eastAsia"/>
          <w:sz w:val="32"/>
          <w:szCs w:val="32"/>
        </w:rPr>
        <w:t>对</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出资购置的公共软件、开发工具和公用设备经认定后给予不超过购置费用80%的补助。上述补助金额每家</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运营机构最高不超过100万元。</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公共软件是指大部分创业企业需用的操作系统（如Windows、MAC、Linux等）、办公系统（如Office、金山），图形编辑系统Photoshop，动画系统flash，渲染系统、测试系统等。</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开发工具是指：java开发工具（如</w:t>
      </w:r>
      <w:proofErr w:type="spellStart"/>
      <w:r w:rsidRPr="004E2AED">
        <w:rPr>
          <w:rFonts w:ascii="仿宋" w:eastAsia="仿宋" w:hAnsi="仿宋" w:hint="eastAsia"/>
          <w:sz w:val="32"/>
          <w:szCs w:val="32"/>
        </w:rPr>
        <w:t>MyEclipse</w:t>
      </w:r>
      <w:proofErr w:type="spellEnd"/>
      <w:r w:rsidRPr="004E2AED">
        <w:rPr>
          <w:rFonts w:ascii="仿宋" w:eastAsia="仿宋" w:hAnsi="仿宋" w:hint="eastAsia"/>
          <w:sz w:val="32"/>
          <w:szCs w:val="32"/>
        </w:rPr>
        <w:t>、Eclipse、</w:t>
      </w:r>
      <w:proofErr w:type="spellStart"/>
      <w:r w:rsidRPr="004E2AED">
        <w:rPr>
          <w:rFonts w:ascii="仿宋" w:eastAsia="仿宋" w:hAnsi="仿宋" w:hint="eastAsia"/>
          <w:sz w:val="32"/>
          <w:szCs w:val="32"/>
        </w:rPr>
        <w:lastRenderedPageBreak/>
        <w:t>NetBeans</w:t>
      </w:r>
      <w:proofErr w:type="spellEnd"/>
      <w:r w:rsidRPr="004E2AED">
        <w:rPr>
          <w:rFonts w:ascii="仿宋" w:eastAsia="仿宋" w:hAnsi="仿宋" w:hint="eastAsia"/>
          <w:sz w:val="32"/>
          <w:szCs w:val="32"/>
        </w:rPr>
        <w:t>、</w:t>
      </w:r>
      <w:proofErr w:type="spellStart"/>
      <w:r w:rsidRPr="004E2AED">
        <w:rPr>
          <w:rFonts w:ascii="仿宋" w:eastAsia="仿宋" w:hAnsi="仿宋" w:hint="eastAsia"/>
          <w:sz w:val="32"/>
          <w:szCs w:val="32"/>
        </w:rPr>
        <w:t>Jcreator</w:t>
      </w:r>
      <w:proofErr w:type="spellEnd"/>
      <w:r w:rsidRPr="004E2AED">
        <w:rPr>
          <w:rFonts w:ascii="仿宋" w:eastAsia="仿宋" w:hAnsi="仿宋" w:hint="eastAsia"/>
          <w:sz w:val="32"/>
          <w:szCs w:val="32"/>
        </w:rPr>
        <w:t>等）、Net软件开发工具（如</w:t>
      </w:r>
      <w:proofErr w:type="spellStart"/>
      <w:r w:rsidRPr="004E2AED">
        <w:rPr>
          <w:rFonts w:ascii="仿宋" w:eastAsia="仿宋" w:hAnsi="仿宋" w:hint="eastAsia"/>
          <w:sz w:val="32"/>
          <w:szCs w:val="32"/>
        </w:rPr>
        <w:t>MicrosoftVisualStudio</w:t>
      </w:r>
      <w:proofErr w:type="spellEnd"/>
      <w:r w:rsidRPr="004E2AED">
        <w:rPr>
          <w:rFonts w:ascii="仿宋" w:eastAsia="仿宋" w:hAnsi="仿宋" w:hint="eastAsia"/>
          <w:sz w:val="32"/>
          <w:szCs w:val="32"/>
        </w:rPr>
        <w:t>等）和网页工具（如FrontPage、DW等）等。</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公用设备是指：电脑（含笔记本、台式机）、配套设备（如电脑外设、投影仪等）及云服务（如阿里云、微软云、亚马逊等），单价在3000元以上。</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第五</w:t>
      </w:r>
      <w:r>
        <w:rPr>
          <w:rFonts w:ascii="仿宋" w:eastAsia="仿宋" w:hAnsi="仿宋" w:hint="eastAsia"/>
          <w:sz w:val="32"/>
          <w:szCs w:val="32"/>
        </w:rPr>
        <w:t xml:space="preserve">条 </w:t>
      </w:r>
      <w:r w:rsidRPr="004E2AED">
        <w:rPr>
          <w:rFonts w:ascii="仿宋" w:eastAsia="仿宋" w:hAnsi="仿宋" w:hint="eastAsia"/>
          <w:sz w:val="32"/>
          <w:szCs w:val="32"/>
        </w:rPr>
        <w:t>对</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举办的全国性或国际性创新创业大赛给予补贴，举办方需提前向区众创办备案，备案内容应包括大赛的名称、目的、内容、规模、参加人数、预计支出、支出内容、拟邀请重要对象等。大赛结束后，应提供相应的由第三方开具的正式票据报区众创办审核后给予80%的补助。上述补助金额每家</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运营机构最高不超过100万元。</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第六</w:t>
      </w:r>
      <w:r>
        <w:rPr>
          <w:rFonts w:ascii="仿宋" w:eastAsia="仿宋" w:hAnsi="仿宋" w:hint="eastAsia"/>
          <w:sz w:val="32"/>
          <w:szCs w:val="32"/>
        </w:rPr>
        <w:t xml:space="preserve">条 </w:t>
      </w:r>
      <w:r w:rsidRPr="004E2AED">
        <w:rPr>
          <w:rFonts w:ascii="仿宋" w:eastAsia="仿宋" w:hAnsi="仿宋" w:hint="eastAsia"/>
          <w:sz w:val="32"/>
          <w:szCs w:val="32"/>
        </w:rPr>
        <w:t>对入驻我区经认定的</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的创新创业项目，由</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运营机构审核推荐，经区众创办审核，并组织专家对创新创业项目的科技含量、规模、经济社会效益、市场前景、入驻情况等进行评审，根据不同情况给予3-30万元的创业启动扶持资金。申请的创新创业团队需满足以下</w:t>
      </w:r>
      <w:r>
        <w:rPr>
          <w:rFonts w:ascii="仿宋" w:eastAsia="仿宋" w:hAnsi="仿宋" w:hint="eastAsia"/>
          <w:sz w:val="32"/>
          <w:szCs w:val="32"/>
        </w:rPr>
        <w:t xml:space="preserve">条 </w:t>
      </w:r>
      <w:r w:rsidRPr="004E2AED">
        <w:rPr>
          <w:rFonts w:ascii="仿宋" w:eastAsia="仿宋" w:hAnsi="仿宋" w:hint="eastAsia"/>
          <w:sz w:val="32"/>
          <w:szCs w:val="32"/>
        </w:rPr>
        <w:t>件：</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（一）书面申请的创新创业项目内容需符合集美</w:t>
      </w:r>
      <w:proofErr w:type="gramStart"/>
      <w:r w:rsidRPr="004E2AED">
        <w:rPr>
          <w:rFonts w:ascii="仿宋" w:eastAsia="仿宋" w:hAnsi="仿宋" w:hint="eastAsia"/>
          <w:sz w:val="32"/>
          <w:szCs w:val="32"/>
        </w:rPr>
        <w:t>区产业</w:t>
      </w:r>
      <w:proofErr w:type="gramEnd"/>
      <w:r w:rsidRPr="004E2AED">
        <w:rPr>
          <w:rFonts w:ascii="仿宋" w:eastAsia="仿宋" w:hAnsi="仿宋" w:hint="eastAsia"/>
          <w:sz w:val="32"/>
          <w:szCs w:val="32"/>
        </w:rPr>
        <w:t>发展方向；</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（二）在集美区注册成立公司，并领取工商营业执照；</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（三）入驻</w:t>
      </w:r>
      <w:proofErr w:type="gramStart"/>
      <w:r w:rsidRPr="004E2AED">
        <w:rPr>
          <w:rFonts w:ascii="仿宋" w:eastAsia="仿宋" w:hAnsi="仿宋" w:hint="eastAsia"/>
          <w:sz w:val="32"/>
          <w:szCs w:val="32"/>
        </w:rPr>
        <w:t>众创空间满</w:t>
      </w:r>
      <w:proofErr w:type="gramEnd"/>
      <w:r w:rsidRPr="004E2AED">
        <w:rPr>
          <w:rFonts w:ascii="仿宋" w:eastAsia="仿宋" w:hAnsi="仿宋" w:hint="eastAsia"/>
          <w:sz w:val="32"/>
          <w:szCs w:val="32"/>
        </w:rPr>
        <w:t>3个月（以工商营业执照批准日</w:t>
      </w:r>
      <w:r w:rsidRPr="004E2AED">
        <w:rPr>
          <w:rFonts w:ascii="仿宋" w:eastAsia="仿宋" w:hAnsi="仿宋" w:hint="eastAsia"/>
          <w:sz w:val="32"/>
          <w:szCs w:val="32"/>
        </w:rPr>
        <w:lastRenderedPageBreak/>
        <w:t>期为准）</w:t>
      </w:r>
      <w:proofErr w:type="gramStart"/>
      <w:r w:rsidRPr="004E2AED">
        <w:rPr>
          <w:rFonts w:ascii="仿宋" w:eastAsia="仿宋" w:hAnsi="仿宋" w:hint="eastAsia"/>
          <w:sz w:val="32"/>
          <w:szCs w:val="32"/>
        </w:rPr>
        <w:t>且正常</w:t>
      </w:r>
      <w:proofErr w:type="gramEnd"/>
      <w:r w:rsidRPr="004E2AED">
        <w:rPr>
          <w:rFonts w:ascii="仿宋" w:eastAsia="仿宋" w:hAnsi="仿宋" w:hint="eastAsia"/>
          <w:sz w:val="32"/>
          <w:szCs w:val="32"/>
        </w:rPr>
        <w:t>运营；</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（四）由</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运营机构审核推荐，经区众创办审核并确认入驻。</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参加评审的创新创业项目由专家按照《集美区创新创业项目评审细则》进行评审，评审分数低于70分的团队，给予拨付创业启动扶持资金3万元；70分（含70分）至85分的团队，给予拨付创业启动扶持资金8万元；85分（含85分）至95分的团队，给予拨付创业启动扶持资金15万元；95分（含95分）以上的团队，给予拨付创业启动扶持资金30万元。区众创办每3个月组织一次项目评审。</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第七</w:t>
      </w:r>
      <w:r>
        <w:rPr>
          <w:rFonts w:ascii="仿宋" w:eastAsia="仿宋" w:hAnsi="仿宋" w:hint="eastAsia"/>
          <w:sz w:val="32"/>
          <w:szCs w:val="32"/>
        </w:rPr>
        <w:t xml:space="preserve">条 </w:t>
      </w:r>
      <w:r w:rsidRPr="004E2AED">
        <w:rPr>
          <w:rFonts w:ascii="仿宋" w:eastAsia="仿宋" w:hAnsi="仿宋" w:hint="eastAsia"/>
          <w:sz w:val="32"/>
          <w:szCs w:val="32"/>
        </w:rPr>
        <w:t>对获得全国性或国际性创新创业大赛的优胜项目并落地我区创办企业的，给予拨付一次性奖励20万元，同一项目所创办的企业只能获得一次奖励，优胜项目应由</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运营机构推荐，并提供相应证明材料。</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第八</w:t>
      </w:r>
      <w:r>
        <w:rPr>
          <w:rFonts w:ascii="仿宋" w:eastAsia="仿宋" w:hAnsi="仿宋" w:hint="eastAsia"/>
          <w:sz w:val="32"/>
          <w:szCs w:val="32"/>
        </w:rPr>
        <w:t xml:space="preserve">条 </w:t>
      </w:r>
      <w:r w:rsidRPr="004E2AED">
        <w:rPr>
          <w:rFonts w:ascii="仿宋" w:eastAsia="仿宋" w:hAnsi="仿宋" w:hint="eastAsia"/>
          <w:sz w:val="32"/>
          <w:szCs w:val="32"/>
        </w:rPr>
        <w:t>给予租房补贴。入驻集美区内</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的创新创业企业，每招聘一名员工并签订两年以上合同，且连续工作满一年的，区政府提供廉租公寓或最高每人每月600元的租房、交通补贴（每个团队最多不超过5人）。每人仅限在一家创新创业企业申请一次，补贴期限最长不超过3年。</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第九</w:t>
      </w:r>
      <w:r>
        <w:rPr>
          <w:rFonts w:ascii="仿宋" w:eastAsia="仿宋" w:hAnsi="仿宋" w:hint="eastAsia"/>
          <w:sz w:val="32"/>
          <w:szCs w:val="32"/>
        </w:rPr>
        <w:t xml:space="preserve">条 </w:t>
      </w:r>
      <w:r w:rsidRPr="004E2AED">
        <w:rPr>
          <w:rFonts w:ascii="仿宋" w:eastAsia="仿宋" w:hAnsi="仿宋" w:hint="eastAsia"/>
          <w:sz w:val="32"/>
          <w:szCs w:val="32"/>
        </w:rPr>
        <w:t>给予办公场所扶持。鼓励</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根据自身</w:t>
      </w:r>
      <w:r>
        <w:rPr>
          <w:rFonts w:ascii="仿宋" w:eastAsia="仿宋" w:hAnsi="仿宋" w:hint="eastAsia"/>
          <w:sz w:val="32"/>
          <w:szCs w:val="32"/>
        </w:rPr>
        <w:t xml:space="preserve">条 </w:t>
      </w:r>
      <w:r w:rsidRPr="004E2AED">
        <w:rPr>
          <w:rFonts w:ascii="仿宋" w:eastAsia="仿宋" w:hAnsi="仿宋" w:hint="eastAsia"/>
          <w:sz w:val="32"/>
          <w:szCs w:val="32"/>
        </w:rPr>
        <w:t>件为创新创业企业提供场地、厂房、门面等必要场所支持。</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创新创业项目在集美区正式落地转化，另行在集美区租</w:t>
      </w:r>
      <w:r w:rsidRPr="004E2AED">
        <w:rPr>
          <w:rFonts w:ascii="仿宋" w:eastAsia="仿宋" w:hAnsi="仿宋" w:hint="eastAsia"/>
          <w:sz w:val="32"/>
          <w:szCs w:val="32"/>
        </w:rPr>
        <w:lastRenderedPageBreak/>
        <w:t>赁场所创办企业，其创业投入支出超过10万元的，由</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运营机构审核推荐，经区众创办组织评审，对其租赁场所（面积不超过300平方米）的租金按不超过软件园三期租金标准的90%给予补贴，补贴期限不超过3年。</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创新创业项目在集美区正式落地转化，自主在集美区购买厂房或办公用房创办企业的，其创业投入支出超过10万元的，由</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运营机构审核推荐，经区众创办组织评审，对其购买厂房或办公用房（面积不超过300平方米）的费用按不超过软件园三期租金标准的90%给予一次性购房补贴，补贴期限不超过3年。</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第十</w:t>
      </w:r>
      <w:r>
        <w:rPr>
          <w:rFonts w:ascii="仿宋" w:eastAsia="仿宋" w:hAnsi="仿宋" w:hint="eastAsia"/>
          <w:sz w:val="32"/>
          <w:szCs w:val="32"/>
        </w:rPr>
        <w:t xml:space="preserve">条 </w:t>
      </w:r>
      <w:r w:rsidRPr="004E2AED">
        <w:rPr>
          <w:rFonts w:ascii="仿宋" w:eastAsia="仿宋" w:hAnsi="仿宋" w:hint="eastAsia"/>
          <w:sz w:val="32"/>
          <w:szCs w:val="32"/>
        </w:rPr>
        <w:t>对</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内的创新创业项目获得种子基金、天使基金或其他风险投资100万元以下（含100万元）的给予3%的一次性奖励；100—1000万元（含1000万元）的部分给予2%的一次性奖励；1000万元以上给予1%的一次性奖励。对获得注册地为集美区的种子基金、天使基金或其他风险投资的分别再给予1%的一次性奖励，区创</w:t>
      </w:r>
      <w:proofErr w:type="gramStart"/>
      <w:r w:rsidRPr="004E2AED">
        <w:rPr>
          <w:rFonts w:ascii="仿宋" w:eastAsia="仿宋" w:hAnsi="仿宋" w:hint="eastAsia"/>
          <w:sz w:val="32"/>
          <w:szCs w:val="32"/>
        </w:rPr>
        <w:t>投基金</w:t>
      </w:r>
      <w:proofErr w:type="gramEnd"/>
      <w:r w:rsidRPr="004E2AED">
        <w:rPr>
          <w:rFonts w:ascii="仿宋" w:eastAsia="仿宋" w:hAnsi="仿宋" w:hint="eastAsia"/>
          <w:sz w:val="32"/>
          <w:szCs w:val="32"/>
        </w:rPr>
        <w:t>投资额不计算在内，单个项目或企业最高不超过100万元。上述奖励金归属</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运营机构。</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第十一</w:t>
      </w:r>
      <w:r>
        <w:rPr>
          <w:rFonts w:ascii="仿宋" w:eastAsia="仿宋" w:hAnsi="仿宋" w:hint="eastAsia"/>
          <w:sz w:val="32"/>
          <w:szCs w:val="32"/>
        </w:rPr>
        <w:t xml:space="preserve">条 </w:t>
      </w:r>
      <w:r w:rsidRPr="004E2AED">
        <w:rPr>
          <w:rFonts w:ascii="仿宋" w:eastAsia="仿宋" w:hAnsi="仿宋" w:hint="eastAsia"/>
          <w:sz w:val="32"/>
          <w:szCs w:val="32"/>
        </w:rPr>
        <w:t>对中介机构为入驻</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的创新创业项目、股权投资类企业提供新设立或者</w:t>
      </w:r>
      <w:proofErr w:type="gramStart"/>
      <w:r w:rsidRPr="004E2AED">
        <w:rPr>
          <w:rFonts w:ascii="仿宋" w:eastAsia="仿宋" w:hAnsi="仿宋" w:hint="eastAsia"/>
          <w:sz w:val="32"/>
          <w:szCs w:val="32"/>
        </w:rPr>
        <w:t>迁址入我区</w:t>
      </w:r>
      <w:proofErr w:type="gramEnd"/>
      <w:r w:rsidRPr="004E2AED">
        <w:rPr>
          <w:rFonts w:ascii="仿宋" w:eastAsia="仿宋" w:hAnsi="仿宋" w:hint="eastAsia"/>
          <w:sz w:val="32"/>
          <w:szCs w:val="32"/>
        </w:rPr>
        <w:t>的商</w:t>
      </w:r>
      <w:proofErr w:type="gramStart"/>
      <w:r w:rsidRPr="004E2AED">
        <w:rPr>
          <w:rFonts w:ascii="仿宋" w:eastAsia="仿宋" w:hAnsi="仿宋" w:hint="eastAsia"/>
          <w:sz w:val="32"/>
          <w:szCs w:val="32"/>
        </w:rPr>
        <w:t>事登记</w:t>
      </w:r>
      <w:proofErr w:type="gramEnd"/>
      <w:r w:rsidRPr="004E2AED">
        <w:rPr>
          <w:rFonts w:ascii="仿宋" w:eastAsia="仿宋" w:hAnsi="仿宋" w:hint="eastAsia"/>
          <w:sz w:val="32"/>
          <w:szCs w:val="32"/>
        </w:rPr>
        <w:t>和税务登记等手续服务的，由</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运营机构审核推荐，创新创业企业或股权投资类企业出具证明，</w:t>
      </w:r>
      <w:proofErr w:type="gramStart"/>
      <w:r w:rsidRPr="004E2AED">
        <w:rPr>
          <w:rFonts w:ascii="仿宋" w:eastAsia="仿宋" w:hAnsi="仿宋" w:hint="eastAsia"/>
          <w:sz w:val="32"/>
          <w:szCs w:val="32"/>
        </w:rPr>
        <w:t>每服务</w:t>
      </w:r>
      <w:proofErr w:type="gramEnd"/>
      <w:r w:rsidRPr="004E2AED">
        <w:rPr>
          <w:rFonts w:ascii="仿宋" w:eastAsia="仿宋" w:hAnsi="仿宋" w:hint="eastAsia"/>
          <w:sz w:val="32"/>
          <w:szCs w:val="32"/>
        </w:rPr>
        <w:t>一家内资创</w:t>
      </w:r>
      <w:r w:rsidRPr="004E2AED">
        <w:rPr>
          <w:rFonts w:ascii="仿宋" w:eastAsia="仿宋" w:hAnsi="仿宋" w:hint="eastAsia"/>
          <w:sz w:val="32"/>
          <w:szCs w:val="32"/>
        </w:rPr>
        <w:lastRenderedPageBreak/>
        <w:t>新创业企业给予中介机构4000元补助；</w:t>
      </w:r>
      <w:proofErr w:type="gramStart"/>
      <w:r w:rsidRPr="004E2AED">
        <w:rPr>
          <w:rFonts w:ascii="仿宋" w:eastAsia="仿宋" w:hAnsi="仿宋" w:hint="eastAsia"/>
          <w:sz w:val="32"/>
          <w:szCs w:val="32"/>
        </w:rPr>
        <w:t>每服务</w:t>
      </w:r>
      <w:proofErr w:type="gramEnd"/>
      <w:r w:rsidRPr="004E2AED">
        <w:rPr>
          <w:rFonts w:ascii="仿宋" w:eastAsia="仿宋" w:hAnsi="仿宋" w:hint="eastAsia"/>
          <w:sz w:val="32"/>
          <w:szCs w:val="32"/>
        </w:rPr>
        <w:t>一家外资创新创业企业给予中介机构5000元补助。</w:t>
      </w:r>
    </w:p>
    <w:p w:rsidR="004E2AED" w:rsidRPr="004E2AED" w:rsidRDefault="004E2AED" w:rsidP="004E2AED">
      <w:pPr>
        <w:ind w:firstLineChars="200" w:firstLine="640"/>
        <w:rPr>
          <w:rFonts w:ascii="仿宋" w:eastAsia="仿宋" w:hAnsi="仿宋"/>
          <w:sz w:val="32"/>
          <w:szCs w:val="32"/>
        </w:rPr>
      </w:pP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第十二</w:t>
      </w:r>
      <w:r>
        <w:rPr>
          <w:rFonts w:ascii="仿宋" w:eastAsia="仿宋" w:hAnsi="仿宋" w:hint="eastAsia"/>
          <w:sz w:val="32"/>
          <w:szCs w:val="32"/>
        </w:rPr>
        <w:t xml:space="preserve">条 </w:t>
      </w:r>
      <w:r w:rsidRPr="004E2AED">
        <w:rPr>
          <w:rFonts w:ascii="仿宋" w:eastAsia="仿宋" w:hAnsi="仿宋" w:hint="eastAsia"/>
          <w:sz w:val="32"/>
          <w:szCs w:val="32"/>
        </w:rPr>
        <w:t>申报程序</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（一）</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运营机构、创新创业团队及创业青年申报补助和奖励实行常年受理，分批审核；</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（二）申报各项补助和奖励，按照附件要求提供材料。</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第十三</w:t>
      </w:r>
      <w:r>
        <w:rPr>
          <w:rFonts w:ascii="仿宋" w:eastAsia="仿宋" w:hAnsi="仿宋" w:hint="eastAsia"/>
          <w:sz w:val="32"/>
          <w:szCs w:val="32"/>
        </w:rPr>
        <w:t xml:space="preserve">条 </w:t>
      </w:r>
      <w:r w:rsidRPr="004E2AED">
        <w:rPr>
          <w:rFonts w:ascii="仿宋" w:eastAsia="仿宋" w:hAnsi="仿宋" w:hint="eastAsia"/>
          <w:sz w:val="32"/>
          <w:szCs w:val="32"/>
        </w:rPr>
        <w:t>享受政策的</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运营机构及创新创业企业必须承诺五年内不得迁出集美区。对在承诺期内迁出集美区的企业或所在企业税收不再继续在集美区缴纳的，自然终止享受本细则规定的各项优惠政策，原已享受的补助和奖励应如数退还给集美区科技局。</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第十四</w:t>
      </w:r>
      <w:r>
        <w:rPr>
          <w:rFonts w:ascii="仿宋" w:eastAsia="仿宋" w:hAnsi="仿宋" w:hint="eastAsia"/>
          <w:sz w:val="32"/>
          <w:szCs w:val="32"/>
        </w:rPr>
        <w:t xml:space="preserve">条 </w:t>
      </w:r>
      <w:r w:rsidRPr="004E2AED">
        <w:rPr>
          <w:rFonts w:ascii="仿宋" w:eastAsia="仿宋" w:hAnsi="仿宋" w:hint="eastAsia"/>
          <w:sz w:val="32"/>
          <w:szCs w:val="32"/>
        </w:rPr>
        <w:t>本实施细则与集美区其他优惠政策不得同时享受，申请人同时符合多个优惠政策规定</w:t>
      </w:r>
      <w:r>
        <w:rPr>
          <w:rFonts w:ascii="仿宋" w:eastAsia="仿宋" w:hAnsi="仿宋" w:hint="eastAsia"/>
          <w:sz w:val="32"/>
          <w:szCs w:val="32"/>
        </w:rPr>
        <w:t xml:space="preserve">条 </w:t>
      </w:r>
      <w:r w:rsidRPr="004E2AED">
        <w:rPr>
          <w:rFonts w:ascii="仿宋" w:eastAsia="仿宋" w:hAnsi="仿宋" w:hint="eastAsia"/>
          <w:sz w:val="32"/>
          <w:szCs w:val="32"/>
        </w:rPr>
        <w:t>件的，按照“就高不重复”原则享受相应待遇。我区给予</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的补助和奖励不超过</w:t>
      </w:r>
      <w:proofErr w:type="gramStart"/>
      <w:r w:rsidRPr="004E2AED">
        <w:rPr>
          <w:rFonts w:ascii="仿宋" w:eastAsia="仿宋" w:hAnsi="仿宋" w:hint="eastAsia"/>
          <w:sz w:val="32"/>
          <w:szCs w:val="32"/>
        </w:rPr>
        <w:t>众创空间</w:t>
      </w:r>
      <w:proofErr w:type="gramEnd"/>
      <w:r w:rsidRPr="004E2AED">
        <w:rPr>
          <w:rFonts w:ascii="仿宋" w:eastAsia="仿宋" w:hAnsi="仿宋" w:hint="eastAsia"/>
          <w:sz w:val="32"/>
          <w:szCs w:val="32"/>
        </w:rPr>
        <w:t>运营机构的实际投入。</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第十五</w:t>
      </w:r>
      <w:r>
        <w:rPr>
          <w:rFonts w:ascii="仿宋" w:eastAsia="仿宋" w:hAnsi="仿宋" w:hint="eastAsia"/>
          <w:sz w:val="32"/>
          <w:szCs w:val="32"/>
        </w:rPr>
        <w:t xml:space="preserve">条 </w:t>
      </w:r>
      <w:r w:rsidRPr="004E2AED">
        <w:rPr>
          <w:rFonts w:ascii="仿宋" w:eastAsia="仿宋" w:hAnsi="仿宋" w:hint="eastAsia"/>
          <w:sz w:val="32"/>
          <w:szCs w:val="32"/>
        </w:rPr>
        <w:t>区科技局、区财政局、区审计局等部门依职责负责监督检查扶持奖励资金发放使用情况。对弄虚作假、骗取扶持奖励资金的单位由区科技局负责采取通报批评、停止拨款、终止项目、追回资金等措施予以追究，并取消其今后的申报资格；对情节严重构成违法的，将依法予以处理。</w:t>
      </w:r>
    </w:p>
    <w:p w:rsidR="004E2AED" w:rsidRPr="004E2AED" w:rsidRDefault="004E2AED" w:rsidP="004E2AED">
      <w:pPr>
        <w:ind w:firstLineChars="200" w:firstLine="640"/>
        <w:rPr>
          <w:rFonts w:ascii="仿宋" w:eastAsia="仿宋" w:hAnsi="仿宋" w:hint="eastAsia"/>
          <w:sz w:val="32"/>
          <w:szCs w:val="32"/>
        </w:rPr>
      </w:pPr>
      <w:r w:rsidRPr="004E2AED">
        <w:rPr>
          <w:rFonts w:ascii="仿宋" w:eastAsia="仿宋" w:hAnsi="仿宋" w:hint="eastAsia"/>
          <w:sz w:val="32"/>
          <w:szCs w:val="32"/>
        </w:rPr>
        <w:t>第十六</w:t>
      </w:r>
      <w:r>
        <w:rPr>
          <w:rFonts w:ascii="仿宋" w:eastAsia="仿宋" w:hAnsi="仿宋" w:hint="eastAsia"/>
          <w:sz w:val="32"/>
          <w:szCs w:val="32"/>
        </w:rPr>
        <w:t xml:space="preserve">条 </w:t>
      </w:r>
      <w:r w:rsidRPr="004E2AED">
        <w:rPr>
          <w:rFonts w:ascii="仿宋" w:eastAsia="仿宋" w:hAnsi="仿宋" w:hint="eastAsia"/>
          <w:sz w:val="32"/>
          <w:szCs w:val="32"/>
        </w:rPr>
        <w:t>本实施细则由集美区科技局负责解释。</w:t>
      </w:r>
    </w:p>
    <w:p w:rsidR="008F712F" w:rsidRPr="004E2AED" w:rsidRDefault="004E2AED" w:rsidP="004E2AED">
      <w:pPr>
        <w:ind w:firstLineChars="200" w:firstLine="640"/>
        <w:rPr>
          <w:rFonts w:ascii="仿宋" w:eastAsia="仿宋" w:hAnsi="仿宋"/>
          <w:sz w:val="32"/>
          <w:szCs w:val="32"/>
        </w:rPr>
      </w:pPr>
      <w:r w:rsidRPr="004E2AED">
        <w:rPr>
          <w:rFonts w:ascii="仿宋" w:eastAsia="仿宋" w:hAnsi="仿宋" w:hint="eastAsia"/>
          <w:sz w:val="32"/>
          <w:szCs w:val="32"/>
        </w:rPr>
        <w:lastRenderedPageBreak/>
        <w:t>第十七</w:t>
      </w:r>
      <w:r>
        <w:rPr>
          <w:rFonts w:ascii="仿宋" w:eastAsia="仿宋" w:hAnsi="仿宋" w:hint="eastAsia"/>
          <w:sz w:val="32"/>
          <w:szCs w:val="32"/>
        </w:rPr>
        <w:t xml:space="preserve">条 </w:t>
      </w:r>
      <w:r w:rsidRPr="004E2AED">
        <w:rPr>
          <w:rFonts w:ascii="仿宋" w:eastAsia="仿宋" w:hAnsi="仿宋" w:hint="eastAsia"/>
          <w:sz w:val="32"/>
          <w:szCs w:val="32"/>
        </w:rPr>
        <w:t>本实施细则自发布之日起施行，有效期至2018年7月29日。2015年7月29日起至本实施细则发布之</w:t>
      </w:r>
      <w:proofErr w:type="gramStart"/>
      <w:r w:rsidRPr="004E2AED">
        <w:rPr>
          <w:rFonts w:ascii="仿宋" w:eastAsia="仿宋" w:hAnsi="仿宋" w:hint="eastAsia"/>
          <w:sz w:val="32"/>
          <w:szCs w:val="32"/>
        </w:rPr>
        <w:t>日符合厦集委</w:t>
      </w:r>
      <w:proofErr w:type="gramEnd"/>
      <w:r w:rsidRPr="004E2AED">
        <w:rPr>
          <w:rFonts w:ascii="仿宋" w:eastAsia="仿宋" w:hAnsi="仿宋" w:hint="eastAsia"/>
          <w:sz w:val="32"/>
          <w:szCs w:val="32"/>
        </w:rPr>
        <w:t>[2015]41号文及本实施细则的补助和奖励</w:t>
      </w:r>
      <w:r>
        <w:rPr>
          <w:rFonts w:ascii="仿宋" w:eastAsia="仿宋" w:hAnsi="仿宋" w:hint="eastAsia"/>
          <w:sz w:val="32"/>
          <w:szCs w:val="32"/>
        </w:rPr>
        <w:t xml:space="preserve">条 </w:t>
      </w:r>
      <w:r w:rsidRPr="004E2AED">
        <w:rPr>
          <w:rFonts w:ascii="仿宋" w:eastAsia="仿宋" w:hAnsi="仿宋" w:hint="eastAsia"/>
          <w:sz w:val="32"/>
          <w:szCs w:val="32"/>
        </w:rPr>
        <w:t>件的，按本实施细则执行。</w:t>
      </w:r>
    </w:p>
    <w:sectPr w:rsidR="008F712F" w:rsidRPr="004E2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F2"/>
    <w:rsid w:val="004E2AED"/>
    <w:rsid w:val="008F712F"/>
    <w:rsid w:val="00933EF2"/>
    <w:rsid w:val="00ED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duatau</dc:creator>
  <cp:keywords/>
  <dc:description/>
  <cp:lastModifiedBy>duatau</cp:lastModifiedBy>
  <cp:revision>3</cp:revision>
  <dcterms:created xsi:type="dcterms:W3CDTF">2018-08-09T09:41:00Z</dcterms:created>
  <dcterms:modified xsi:type="dcterms:W3CDTF">2018-08-09T09:45:00Z</dcterms:modified>
</cp:coreProperties>
</file>